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399" w:rsidRPr="000B5CF7" w:rsidRDefault="005F4BD9" w:rsidP="000B5CF7">
      <w:pPr>
        <w:shd w:val="clear" w:color="auto" w:fill="FFFFFF"/>
        <w:spacing w:after="0" w:line="240" w:lineRule="auto"/>
        <w:jc w:val="center"/>
        <w:rPr>
          <w:rFonts w:ascii="Times New Roman" w:eastAsia="Times New Roman" w:hAnsi="Times New Roman"/>
          <w:b/>
          <w:i/>
          <w:iCs/>
          <w:color w:val="000000"/>
          <w:sz w:val="24"/>
          <w:szCs w:val="24"/>
          <w:lang w:eastAsia="ru-RU"/>
        </w:rPr>
      </w:pPr>
      <w:bookmarkStart w:id="0" w:name="_GoBack"/>
      <w:bookmarkEnd w:id="0"/>
      <w:r w:rsidRPr="000B5CF7">
        <w:rPr>
          <w:rFonts w:ascii="Times New Roman" w:eastAsia="Times New Roman" w:hAnsi="Times New Roman"/>
          <w:b/>
          <w:i/>
          <w:iCs/>
          <w:color w:val="000000"/>
          <w:sz w:val="24"/>
          <w:szCs w:val="24"/>
          <w:lang w:eastAsia="ru-RU"/>
        </w:rPr>
        <w:t>статья «</w:t>
      </w:r>
      <w:proofErr w:type="spellStart"/>
      <w:r w:rsidRPr="000B5CF7">
        <w:rPr>
          <w:rFonts w:ascii="Times New Roman" w:eastAsia="Times New Roman" w:hAnsi="Times New Roman"/>
          <w:b/>
          <w:i/>
          <w:iCs/>
          <w:color w:val="000000"/>
          <w:sz w:val="24"/>
          <w:szCs w:val="24"/>
          <w:lang w:eastAsia="ru-RU"/>
        </w:rPr>
        <w:t>Здоровьесберегающие</w:t>
      </w:r>
      <w:proofErr w:type="spellEnd"/>
      <w:r w:rsidRPr="000B5CF7">
        <w:rPr>
          <w:rFonts w:ascii="Times New Roman" w:eastAsia="Times New Roman" w:hAnsi="Times New Roman"/>
          <w:b/>
          <w:i/>
          <w:iCs/>
          <w:color w:val="000000"/>
          <w:sz w:val="24"/>
          <w:szCs w:val="24"/>
          <w:lang w:eastAsia="ru-RU"/>
        </w:rPr>
        <w:t xml:space="preserve"> технологии в работе с детьми с особыми образовательными потребностями»</w:t>
      </w:r>
    </w:p>
    <w:p w:rsidR="00605399" w:rsidRDefault="00605399" w:rsidP="00605399">
      <w:pPr>
        <w:shd w:val="clear" w:color="auto" w:fill="FFFFFF"/>
        <w:spacing w:after="0" w:line="240" w:lineRule="auto"/>
        <w:jc w:val="both"/>
        <w:rPr>
          <w:rFonts w:ascii="Times New Roman" w:eastAsia="Times New Roman" w:hAnsi="Times New Roman"/>
          <w:i/>
          <w:iCs/>
          <w:color w:val="000000"/>
          <w:sz w:val="24"/>
          <w:szCs w:val="24"/>
          <w:lang w:eastAsia="ru-RU"/>
        </w:rPr>
      </w:pPr>
    </w:p>
    <w:p w:rsidR="00605399" w:rsidRPr="00605399" w:rsidRDefault="00605399" w:rsidP="00605399">
      <w:pPr>
        <w:pBdr>
          <w:bottom w:val="single" w:sz="6" w:space="1" w:color="auto"/>
        </w:pBdr>
        <w:spacing w:after="0" w:line="240" w:lineRule="auto"/>
        <w:jc w:val="both"/>
        <w:rPr>
          <w:rFonts w:ascii="Times New Roman" w:eastAsia="Times New Roman" w:hAnsi="Times New Roman"/>
          <w:vanish/>
          <w:sz w:val="24"/>
          <w:szCs w:val="24"/>
          <w:lang w:eastAsia="ru-RU"/>
        </w:rPr>
      </w:pPr>
      <w:r w:rsidRPr="00605399">
        <w:rPr>
          <w:rFonts w:ascii="Times New Roman" w:eastAsia="Times New Roman" w:hAnsi="Times New Roman"/>
          <w:vanish/>
          <w:sz w:val="24"/>
          <w:szCs w:val="24"/>
          <w:lang w:eastAsia="ru-RU"/>
        </w:rPr>
        <w:t>Начало формы</w:t>
      </w:r>
    </w:p>
    <w:p w:rsidR="00605399" w:rsidRPr="00605399" w:rsidRDefault="00605399" w:rsidP="00605399">
      <w:pPr>
        <w:pBdr>
          <w:top w:val="single" w:sz="6" w:space="1" w:color="auto"/>
        </w:pBdr>
        <w:spacing w:after="0" w:line="240" w:lineRule="auto"/>
        <w:jc w:val="both"/>
        <w:rPr>
          <w:rFonts w:ascii="Times New Roman" w:eastAsia="Times New Roman" w:hAnsi="Times New Roman"/>
          <w:vanish/>
          <w:sz w:val="24"/>
          <w:szCs w:val="24"/>
          <w:lang w:eastAsia="ru-RU"/>
        </w:rPr>
      </w:pPr>
      <w:r w:rsidRPr="00605399">
        <w:rPr>
          <w:rFonts w:ascii="Times New Roman" w:eastAsia="Times New Roman" w:hAnsi="Times New Roman"/>
          <w:vanish/>
          <w:sz w:val="24"/>
          <w:szCs w:val="24"/>
          <w:lang w:eastAsia="ru-RU"/>
        </w:rPr>
        <w:t>Конец формы</w:t>
      </w:r>
    </w:p>
    <w:p w:rsidR="00605399" w:rsidRPr="00605399" w:rsidRDefault="00605399" w:rsidP="00605399">
      <w:pPr>
        <w:shd w:val="clear" w:color="auto" w:fill="FFFFFF"/>
        <w:spacing w:after="0" w:line="240" w:lineRule="auto"/>
        <w:jc w:val="both"/>
        <w:outlineLvl w:val="1"/>
        <w:rPr>
          <w:rFonts w:ascii="Times New Roman" w:eastAsia="Times New Roman" w:hAnsi="Times New Roman"/>
          <w:b/>
          <w:bCs/>
          <w:color w:val="000000"/>
          <w:sz w:val="24"/>
          <w:szCs w:val="24"/>
          <w:lang w:eastAsia="ru-RU"/>
        </w:rPr>
      </w:pPr>
      <w:proofErr w:type="spellStart"/>
      <w:r w:rsidRPr="00605399">
        <w:rPr>
          <w:rFonts w:ascii="Times New Roman" w:eastAsia="Times New Roman" w:hAnsi="Times New Roman"/>
          <w:b/>
          <w:bCs/>
          <w:color w:val="000000"/>
          <w:sz w:val="24"/>
          <w:szCs w:val="24"/>
          <w:lang w:eastAsia="ru-RU"/>
        </w:rPr>
        <w:t>Здоровьесберегающие</w:t>
      </w:r>
      <w:proofErr w:type="spellEnd"/>
      <w:r w:rsidRPr="00605399">
        <w:rPr>
          <w:rFonts w:ascii="Times New Roman" w:eastAsia="Times New Roman" w:hAnsi="Times New Roman"/>
          <w:b/>
          <w:bCs/>
          <w:color w:val="000000"/>
          <w:sz w:val="24"/>
          <w:szCs w:val="24"/>
          <w:lang w:eastAsia="ru-RU"/>
        </w:rPr>
        <w:t xml:space="preserve"> технологии — что это?</w:t>
      </w:r>
    </w:p>
    <w:p w:rsidR="00605399" w:rsidRPr="00605399" w:rsidRDefault="00605399" w:rsidP="00605399">
      <w:pPr>
        <w:shd w:val="clear" w:color="auto" w:fill="FFFFFF"/>
        <w:spacing w:after="0" w:line="240" w:lineRule="auto"/>
        <w:jc w:val="both"/>
        <w:rPr>
          <w:rFonts w:ascii="Times New Roman" w:eastAsia="Times New Roman" w:hAnsi="Times New Roman"/>
          <w:color w:val="000000"/>
          <w:sz w:val="24"/>
          <w:szCs w:val="24"/>
          <w:lang w:eastAsia="ru-RU"/>
        </w:rPr>
      </w:pPr>
      <w:r w:rsidRPr="00605399">
        <w:rPr>
          <w:rFonts w:ascii="Times New Roman" w:eastAsia="Times New Roman" w:hAnsi="Times New Roman"/>
          <w:color w:val="000000"/>
          <w:sz w:val="24"/>
          <w:szCs w:val="24"/>
          <w:lang w:eastAsia="ru-RU"/>
        </w:rPr>
        <w:t xml:space="preserve">Что же такое </w:t>
      </w:r>
      <w:proofErr w:type="spellStart"/>
      <w:r w:rsidRPr="00605399">
        <w:rPr>
          <w:rFonts w:ascii="Times New Roman" w:eastAsia="Times New Roman" w:hAnsi="Times New Roman"/>
          <w:color w:val="000000"/>
          <w:sz w:val="24"/>
          <w:szCs w:val="24"/>
          <w:lang w:eastAsia="ru-RU"/>
        </w:rPr>
        <w:t>здоровьесберегающие</w:t>
      </w:r>
      <w:proofErr w:type="spellEnd"/>
      <w:r w:rsidRPr="00605399">
        <w:rPr>
          <w:rFonts w:ascii="Times New Roman" w:eastAsia="Times New Roman" w:hAnsi="Times New Roman"/>
          <w:color w:val="000000"/>
          <w:sz w:val="24"/>
          <w:szCs w:val="24"/>
          <w:lang w:eastAsia="ru-RU"/>
        </w:rPr>
        <w:t xml:space="preserve"> образовательные технологии </w:t>
      </w:r>
    </w:p>
    <w:p w:rsidR="00605399" w:rsidRPr="00605399" w:rsidRDefault="00605399" w:rsidP="00605399">
      <w:pPr>
        <w:shd w:val="clear" w:color="auto" w:fill="FFFFFF"/>
        <w:spacing w:after="0" w:line="240" w:lineRule="auto"/>
        <w:jc w:val="both"/>
        <w:rPr>
          <w:rFonts w:ascii="Times New Roman" w:eastAsia="Times New Roman" w:hAnsi="Times New Roman"/>
          <w:color w:val="000000"/>
          <w:sz w:val="24"/>
          <w:szCs w:val="24"/>
          <w:lang w:eastAsia="ru-RU"/>
        </w:rPr>
      </w:pPr>
      <w:r w:rsidRPr="00605399">
        <w:rPr>
          <w:rFonts w:ascii="Times New Roman" w:eastAsia="Times New Roman" w:hAnsi="Times New Roman"/>
          <w:color w:val="000000"/>
          <w:sz w:val="24"/>
          <w:szCs w:val="24"/>
          <w:lang w:eastAsia="ru-RU"/>
        </w:rPr>
        <w:t>Родоначальником этого понятия стал Н.К. Смирнов, который дал следующее определение: "Это совокупность форм и приемов организации учебного процесса без ущерба для здоровья ребенка и педагога".</w:t>
      </w:r>
    </w:p>
    <w:p w:rsidR="00605399" w:rsidRPr="00605399" w:rsidRDefault="00605399" w:rsidP="00605399">
      <w:pPr>
        <w:shd w:val="clear" w:color="auto" w:fill="FFFFFF"/>
        <w:spacing w:after="0" w:line="240" w:lineRule="auto"/>
        <w:jc w:val="both"/>
        <w:rPr>
          <w:rFonts w:ascii="Times New Roman" w:eastAsia="Times New Roman" w:hAnsi="Times New Roman"/>
          <w:color w:val="000000"/>
          <w:sz w:val="24"/>
          <w:szCs w:val="24"/>
          <w:lang w:eastAsia="ru-RU"/>
        </w:rPr>
      </w:pPr>
      <w:r w:rsidRPr="00605399">
        <w:rPr>
          <w:rFonts w:ascii="Times New Roman" w:eastAsia="Times New Roman" w:hAnsi="Times New Roman"/>
          <w:color w:val="000000"/>
          <w:sz w:val="24"/>
          <w:szCs w:val="24"/>
          <w:lang w:eastAsia="ru-RU"/>
        </w:rPr>
        <w:t>На практике к таким технологиям относят те, которые отвечают следующим требованиям:</w:t>
      </w:r>
    </w:p>
    <w:p w:rsidR="00605399" w:rsidRPr="00605399" w:rsidRDefault="00605399" w:rsidP="00605399">
      <w:pPr>
        <w:numPr>
          <w:ilvl w:val="0"/>
          <w:numId w:val="1"/>
        </w:numPr>
        <w:shd w:val="clear" w:color="auto" w:fill="FFFFFF"/>
        <w:spacing w:after="0" w:line="240" w:lineRule="auto"/>
        <w:ind w:left="0"/>
        <w:jc w:val="both"/>
        <w:rPr>
          <w:rFonts w:ascii="Times New Roman" w:eastAsia="Times New Roman" w:hAnsi="Times New Roman"/>
          <w:color w:val="000000"/>
          <w:sz w:val="24"/>
          <w:szCs w:val="24"/>
          <w:lang w:eastAsia="ru-RU"/>
        </w:rPr>
      </w:pPr>
      <w:r w:rsidRPr="00605399">
        <w:rPr>
          <w:rFonts w:ascii="Times New Roman" w:eastAsia="Times New Roman" w:hAnsi="Times New Roman"/>
          <w:color w:val="000000"/>
          <w:sz w:val="24"/>
          <w:szCs w:val="24"/>
          <w:lang w:eastAsia="ru-RU"/>
        </w:rPr>
        <w:t>Создают нормальные условия для обучения в школе (отсутствие стресса у ребенка, создание доброжелательной атмосферы, адекватность требований, предъявляемых к ребенку).</w:t>
      </w:r>
    </w:p>
    <w:p w:rsidR="00605399" w:rsidRPr="00605399" w:rsidRDefault="00605399" w:rsidP="00605399">
      <w:pPr>
        <w:numPr>
          <w:ilvl w:val="0"/>
          <w:numId w:val="1"/>
        </w:numPr>
        <w:shd w:val="clear" w:color="auto" w:fill="FFFFFF"/>
        <w:spacing w:after="0" w:line="240" w:lineRule="auto"/>
        <w:ind w:left="0"/>
        <w:jc w:val="both"/>
        <w:rPr>
          <w:rFonts w:ascii="Times New Roman" w:eastAsia="Times New Roman" w:hAnsi="Times New Roman"/>
          <w:color w:val="000000"/>
          <w:sz w:val="24"/>
          <w:szCs w:val="24"/>
          <w:lang w:eastAsia="ru-RU"/>
        </w:rPr>
      </w:pPr>
      <w:r w:rsidRPr="00605399">
        <w:rPr>
          <w:rFonts w:ascii="Times New Roman" w:eastAsia="Times New Roman" w:hAnsi="Times New Roman"/>
          <w:color w:val="000000"/>
          <w:sz w:val="24"/>
          <w:szCs w:val="24"/>
          <w:lang w:eastAsia="ru-RU"/>
        </w:rPr>
        <w:t>Учитывают возрастные возможности ребенка. То есть, при распределении физической и учебной нагрузки учитывается возраст.</w:t>
      </w:r>
    </w:p>
    <w:p w:rsidR="00605399" w:rsidRPr="00605399" w:rsidRDefault="00605399" w:rsidP="00605399">
      <w:pPr>
        <w:numPr>
          <w:ilvl w:val="0"/>
          <w:numId w:val="1"/>
        </w:numPr>
        <w:shd w:val="clear" w:color="auto" w:fill="FFFFFF"/>
        <w:spacing w:after="0" w:line="240" w:lineRule="auto"/>
        <w:ind w:left="0"/>
        <w:jc w:val="both"/>
        <w:rPr>
          <w:rFonts w:ascii="Times New Roman" w:eastAsia="Times New Roman" w:hAnsi="Times New Roman"/>
          <w:color w:val="000000"/>
          <w:sz w:val="24"/>
          <w:szCs w:val="24"/>
          <w:lang w:eastAsia="ru-RU"/>
        </w:rPr>
      </w:pPr>
      <w:r w:rsidRPr="00605399">
        <w:rPr>
          <w:rFonts w:ascii="Times New Roman" w:eastAsia="Times New Roman" w:hAnsi="Times New Roman"/>
          <w:color w:val="000000"/>
          <w:sz w:val="24"/>
          <w:szCs w:val="24"/>
          <w:lang w:eastAsia="ru-RU"/>
        </w:rPr>
        <w:t>Рационализируют организацию учебного процесса (в соответствии с психологическими, культурными, возрастными, половыми, индивидуальными особенностями каждого ребенка).</w:t>
      </w:r>
    </w:p>
    <w:p w:rsidR="00605399" w:rsidRPr="00605399" w:rsidRDefault="00605399" w:rsidP="00605399">
      <w:pPr>
        <w:numPr>
          <w:ilvl w:val="0"/>
          <w:numId w:val="1"/>
        </w:numPr>
        <w:shd w:val="clear" w:color="auto" w:fill="FFFFFF"/>
        <w:spacing w:after="0" w:line="240" w:lineRule="auto"/>
        <w:ind w:left="0"/>
        <w:jc w:val="both"/>
        <w:rPr>
          <w:rFonts w:ascii="Times New Roman" w:eastAsia="Times New Roman" w:hAnsi="Times New Roman"/>
          <w:color w:val="000000"/>
          <w:sz w:val="24"/>
          <w:szCs w:val="24"/>
          <w:lang w:eastAsia="ru-RU"/>
        </w:rPr>
      </w:pPr>
      <w:r w:rsidRPr="00605399">
        <w:rPr>
          <w:rFonts w:ascii="Times New Roman" w:eastAsia="Times New Roman" w:hAnsi="Times New Roman"/>
          <w:color w:val="000000"/>
          <w:sz w:val="24"/>
          <w:szCs w:val="24"/>
          <w:lang w:eastAsia="ru-RU"/>
        </w:rPr>
        <w:t>Обеспечивают достаточный двигательный режим.</w:t>
      </w:r>
    </w:p>
    <w:p w:rsidR="00605399" w:rsidRPr="00605399" w:rsidRDefault="00605399" w:rsidP="00605399">
      <w:pPr>
        <w:shd w:val="clear" w:color="auto" w:fill="FFFFFF"/>
        <w:spacing w:after="0" w:line="240" w:lineRule="auto"/>
        <w:jc w:val="both"/>
        <w:outlineLvl w:val="1"/>
        <w:rPr>
          <w:rFonts w:ascii="Times New Roman" w:eastAsia="Times New Roman" w:hAnsi="Times New Roman"/>
          <w:b/>
          <w:bCs/>
          <w:color w:val="000000"/>
          <w:sz w:val="24"/>
          <w:szCs w:val="24"/>
          <w:lang w:eastAsia="ru-RU"/>
        </w:rPr>
      </w:pPr>
      <w:r w:rsidRPr="00605399">
        <w:rPr>
          <w:rFonts w:ascii="Times New Roman" w:eastAsia="Times New Roman" w:hAnsi="Times New Roman"/>
          <w:b/>
          <w:bCs/>
          <w:color w:val="000000"/>
          <w:sz w:val="24"/>
          <w:szCs w:val="24"/>
          <w:lang w:eastAsia="ru-RU"/>
        </w:rPr>
        <w:t xml:space="preserve">Основные принципы </w:t>
      </w:r>
      <w:proofErr w:type="spellStart"/>
      <w:r w:rsidRPr="00605399">
        <w:rPr>
          <w:rFonts w:ascii="Times New Roman" w:eastAsia="Times New Roman" w:hAnsi="Times New Roman"/>
          <w:b/>
          <w:bCs/>
          <w:color w:val="000000"/>
          <w:sz w:val="24"/>
          <w:szCs w:val="24"/>
          <w:lang w:eastAsia="ru-RU"/>
        </w:rPr>
        <w:t>здоровьесбережения</w:t>
      </w:r>
      <w:proofErr w:type="spellEnd"/>
      <w:r w:rsidRPr="00605399">
        <w:rPr>
          <w:rFonts w:ascii="Times New Roman" w:eastAsia="Times New Roman" w:hAnsi="Times New Roman"/>
          <w:b/>
          <w:bCs/>
          <w:color w:val="000000"/>
          <w:sz w:val="24"/>
          <w:szCs w:val="24"/>
          <w:lang w:eastAsia="ru-RU"/>
        </w:rPr>
        <w:t xml:space="preserve"> в начальной и средней школе</w:t>
      </w:r>
    </w:p>
    <w:p w:rsidR="00605399" w:rsidRPr="00605399" w:rsidRDefault="00605399" w:rsidP="00605399">
      <w:pPr>
        <w:shd w:val="clear" w:color="auto" w:fill="FFFFFF"/>
        <w:spacing w:after="0" w:line="240" w:lineRule="auto"/>
        <w:jc w:val="both"/>
        <w:rPr>
          <w:rFonts w:ascii="Times New Roman" w:eastAsia="Times New Roman" w:hAnsi="Times New Roman"/>
          <w:color w:val="000000"/>
          <w:sz w:val="24"/>
          <w:szCs w:val="24"/>
          <w:lang w:eastAsia="ru-RU"/>
        </w:rPr>
      </w:pPr>
      <w:r w:rsidRPr="00605399">
        <w:rPr>
          <w:rFonts w:ascii="Times New Roman" w:eastAsia="Times New Roman" w:hAnsi="Times New Roman"/>
          <w:color w:val="000000"/>
          <w:sz w:val="24"/>
          <w:szCs w:val="24"/>
          <w:lang w:eastAsia="ru-RU"/>
        </w:rPr>
        <w:t>Принципы сформулированы Н.К. Смирновым.</w:t>
      </w:r>
    </w:p>
    <w:p w:rsidR="00605399" w:rsidRPr="00605399" w:rsidRDefault="00605399" w:rsidP="00605399">
      <w:pPr>
        <w:numPr>
          <w:ilvl w:val="0"/>
          <w:numId w:val="2"/>
        </w:numPr>
        <w:shd w:val="clear" w:color="auto" w:fill="FFFFFF"/>
        <w:spacing w:after="0" w:line="240" w:lineRule="auto"/>
        <w:ind w:left="0"/>
        <w:jc w:val="both"/>
        <w:rPr>
          <w:rFonts w:ascii="Times New Roman" w:eastAsia="Times New Roman" w:hAnsi="Times New Roman"/>
          <w:color w:val="000000"/>
          <w:sz w:val="24"/>
          <w:szCs w:val="24"/>
          <w:lang w:eastAsia="ru-RU"/>
        </w:rPr>
      </w:pPr>
      <w:r w:rsidRPr="00605399">
        <w:rPr>
          <w:rFonts w:ascii="Times New Roman" w:eastAsia="Times New Roman" w:hAnsi="Times New Roman"/>
          <w:color w:val="000000"/>
          <w:sz w:val="24"/>
          <w:szCs w:val="24"/>
          <w:lang w:eastAsia="ru-RU"/>
        </w:rPr>
        <w:t>"Не навреди"</w:t>
      </w:r>
    </w:p>
    <w:p w:rsidR="00605399" w:rsidRPr="00605399" w:rsidRDefault="00605399" w:rsidP="00605399">
      <w:pPr>
        <w:numPr>
          <w:ilvl w:val="0"/>
          <w:numId w:val="2"/>
        </w:numPr>
        <w:shd w:val="clear" w:color="auto" w:fill="FFFFFF"/>
        <w:spacing w:after="0" w:line="240" w:lineRule="auto"/>
        <w:ind w:left="0"/>
        <w:jc w:val="both"/>
        <w:rPr>
          <w:rFonts w:ascii="Times New Roman" w:eastAsia="Times New Roman" w:hAnsi="Times New Roman"/>
          <w:color w:val="000000"/>
          <w:sz w:val="24"/>
          <w:szCs w:val="24"/>
          <w:lang w:eastAsia="ru-RU"/>
        </w:rPr>
      </w:pPr>
      <w:r w:rsidRPr="00605399">
        <w:rPr>
          <w:rFonts w:ascii="Times New Roman" w:eastAsia="Times New Roman" w:hAnsi="Times New Roman"/>
          <w:color w:val="000000"/>
          <w:sz w:val="24"/>
          <w:szCs w:val="24"/>
          <w:lang w:eastAsia="ru-RU"/>
        </w:rPr>
        <w:t>Забота о здоровье учителя и ребенка в приоритете.</w:t>
      </w:r>
    </w:p>
    <w:p w:rsidR="00605399" w:rsidRPr="00605399" w:rsidRDefault="00605399" w:rsidP="00605399">
      <w:pPr>
        <w:numPr>
          <w:ilvl w:val="0"/>
          <w:numId w:val="2"/>
        </w:numPr>
        <w:shd w:val="clear" w:color="auto" w:fill="FFFFFF"/>
        <w:spacing w:after="0" w:line="240" w:lineRule="auto"/>
        <w:ind w:left="0"/>
        <w:jc w:val="both"/>
        <w:rPr>
          <w:rFonts w:ascii="Times New Roman" w:eastAsia="Times New Roman" w:hAnsi="Times New Roman"/>
          <w:color w:val="000000"/>
          <w:sz w:val="24"/>
          <w:szCs w:val="24"/>
          <w:lang w:eastAsia="ru-RU"/>
        </w:rPr>
      </w:pPr>
      <w:r w:rsidRPr="00605399">
        <w:rPr>
          <w:rFonts w:ascii="Times New Roman" w:eastAsia="Times New Roman" w:hAnsi="Times New Roman"/>
          <w:color w:val="000000"/>
          <w:sz w:val="24"/>
          <w:szCs w:val="24"/>
          <w:lang w:eastAsia="ru-RU"/>
        </w:rPr>
        <w:t>Непрерывность. То есть работа по сохранению и защите здоровья должна вестись не от случая к случаю, а постоянно, комплексно.</w:t>
      </w:r>
    </w:p>
    <w:p w:rsidR="00605399" w:rsidRPr="00605399" w:rsidRDefault="00605399" w:rsidP="00605399">
      <w:pPr>
        <w:numPr>
          <w:ilvl w:val="0"/>
          <w:numId w:val="2"/>
        </w:numPr>
        <w:shd w:val="clear" w:color="auto" w:fill="FFFFFF"/>
        <w:spacing w:after="0" w:line="240" w:lineRule="auto"/>
        <w:ind w:left="0"/>
        <w:jc w:val="both"/>
        <w:rPr>
          <w:rFonts w:ascii="Times New Roman" w:eastAsia="Times New Roman" w:hAnsi="Times New Roman"/>
          <w:color w:val="000000"/>
          <w:sz w:val="24"/>
          <w:szCs w:val="24"/>
          <w:lang w:eastAsia="ru-RU"/>
        </w:rPr>
      </w:pPr>
      <w:r w:rsidRPr="00605399">
        <w:rPr>
          <w:rFonts w:ascii="Times New Roman" w:eastAsia="Times New Roman" w:hAnsi="Times New Roman"/>
          <w:color w:val="000000"/>
          <w:sz w:val="24"/>
          <w:szCs w:val="24"/>
          <w:lang w:eastAsia="ru-RU"/>
        </w:rPr>
        <w:t>Соответствие содержания обучения возрасту.</w:t>
      </w:r>
    </w:p>
    <w:p w:rsidR="00605399" w:rsidRPr="00605399" w:rsidRDefault="00605399" w:rsidP="00605399">
      <w:pPr>
        <w:numPr>
          <w:ilvl w:val="0"/>
          <w:numId w:val="2"/>
        </w:numPr>
        <w:shd w:val="clear" w:color="auto" w:fill="FFFFFF"/>
        <w:spacing w:after="0" w:line="240" w:lineRule="auto"/>
        <w:ind w:left="0"/>
        <w:jc w:val="both"/>
        <w:rPr>
          <w:rFonts w:ascii="Times New Roman" w:eastAsia="Times New Roman" w:hAnsi="Times New Roman"/>
          <w:color w:val="000000"/>
          <w:sz w:val="24"/>
          <w:szCs w:val="24"/>
          <w:lang w:eastAsia="ru-RU"/>
        </w:rPr>
      </w:pPr>
      <w:r w:rsidRPr="00605399">
        <w:rPr>
          <w:rFonts w:ascii="Times New Roman" w:eastAsia="Times New Roman" w:hAnsi="Times New Roman"/>
          <w:color w:val="000000"/>
          <w:sz w:val="24"/>
          <w:szCs w:val="24"/>
          <w:lang w:eastAsia="ru-RU"/>
        </w:rPr>
        <w:t>Успех порождает успех. То есть, нейтрализация всего негативного и акцентирование положительных факторов.</w:t>
      </w:r>
    </w:p>
    <w:p w:rsidR="00605399" w:rsidRPr="00605399" w:rsidRDefault="00605399" w:rsidP="00605399">
      <w:pPr>
        <w:numPr>
          <w:ilvl w:val="0"/>
          <w:numId w:val="2"/>
        </w:numPr>
        <w:shd w:val="clear" w:color="auto" w:fill="FFFFFF"/>
        <w:spacing w:after="0" w:line="240" w:lineRule="auto"/>
        <w:ind w:left="0"/>
        <w:jc w:val="both"/>
        <w:rPr>
          <w:rFonts w:ascii="Times New Roman" w:eastAsia="Times New Roman" w:hAnsi="Times New Roman"/>
          <w:color w:val="000000"/>
          <w:sz w:val="24"/>
          <w:szCs w:val="24"/>
          <w:lang w:eastAsia="ru-RU"/>
        </w:rPr>
      </w:pPr>
      <w:r w:rsidRPr="00605399">
        <w:rPr>
          <w:rFonts w:ascii="Times New Roman" w:eastAsia="Times New Roman" w:hAnsi="Times New Roman"/>
          <w:color w:val="000000"/>
          <w:sz w:val="24"/>
          <w:szCs w:val="24"/>
          <w:lang w:eastAsia="ru-RU"/>
        </w:rPr>
        <w:t>Ответственность. Учитель должен стремиться воспитать у ребенка ответственность за свое здоровье.</w:t>
      </w:r>
    </w:p>
    <w:p w:rsidR="00605399" w:rsidRPr="00605399" w:rsidRDefault="00605399" w:rsidP="00605399">
      <w:pPr>
        <w:shd w:val="clear" w:color="auto" w:fill="FFFFFF"/>
        <w:spacing w:after="0" w:line="240" w:lineRule="auto"/>
        <w:jc w:val="both"/>
        <w:outlineLvl w:val="1"/>
        <w:rPr>
          <w:rFonts w:ascii="Times New Roman" w:eastAsia="Times New Roman" w:hAnsi="Times New Roman"/>
          <w:b/>
          <w:bCs/>
          <w:sz w:val="24"/>
          <w:szCs w:val="24"/>
          <w:lang w:eastAsia="ru-RU"/>
        </w:rPr>
      </w:pPr>
      <w:r w:rsidRPr="00605399">
        <w:rPr>
          <w:rFonts w:ascii="Times New Roman" w:eastAsia="Times New Roman" w:hAnsi="Times New Roman"/>
          <w:b/>
          <w:bCs/>
          <w:sz w:val="24"/>
          <w:szCs w:val="24"/>
          <w:lang w:eastAsia="ru-RU"/>
        </w:rPr>
        <w:t xml:space="preserve">Классификация </w:t>
      </w:r>
      <w:proofErr w:type="spellStart"/>
      <w:r w:rsidRPr="00605399">
        <w:rPr>
          <w:rFonts w:ascii="Times New Roman" w:eastAsia="Times New Roman" w:hAnsi="Times New Roman"/>
          <w:b/>
          <w:bCs/>
          <w:sz w:val="24"/>
          <w:szCs w:val="24"/>
          <w:lang w:eastAsia="ru-RU"/>
        </w:rPr>
        <w:t>здоровьесберегающих</w:t>
      </w:r>
      <w:proofErr w:type="spellEnd"/>
      <w:r w:rsidRPr="00605399">
        <w:rPr>
          <w:rFonts w:ascii="Times New Roman" w:eastAsia="Times New Roman" w:hAnsi="Times New Roman"/>
          <w:b/>
          <w:bCs/>
          <w:sz w:val="24"/>
          <w:szCs w:val="24"/>
          <w:lang w:eastAsia="ru-RU"/>
        </w:rPr>
        <w:t xml:space="preserve"> технологий</w:t>
      </w:r>
    </w:p>
    <w:p w:rsidR="00605399" w:rsidRPr="00605399" w:rsidRDefault="00605399" w:rsidP="00605399">
      <w:pPr>
        <w:shd w:val="clear" w:color="auto" w:fill="FFFFFF"/>
        <w:spacing w:after="0" w:line="240" w:lineRule="auto"/>
        <w:jc w:val="both"/>
        <w:rPr>
          <w:rFonts w:ascii="Times New Roman" w:eastAsia="Times New Roman" w:hAnsi="Times New Roman"/>
          <w:sz w:val="24"/>
          <w:szCs w:val="24"/>
          <w:lang w:eastAsia="ru-RU"/>
        </w:rPr>
      </w:pPr>
      <w:r w:rsidRPr="00605399">
        <w:rPr>
          <w:rFonts w:ascii="Times New Roman" w:eastAsia="Times New Roman" w:hAnsi="Times New Roman"/>
          <w:sz w:val="24"/>
          <w:szCs w:val="24"/>
          <w:lang w:eastAsia="ru-RU"/>
        </w:rPr>
        <w:t>Специалисты, разрабатывающие данное направление в методологии, предлагают несколько </w:t>
      </w:r>
      <w:hyperlink r:id="rId5" w:tgtFrame="_blank" w:history="1">
        <w:r w:rsidRPr="00605399">
          <w:rPr>
            <w:rFonts w:ascii="Times New Roman" w:eastAsia="Times New Roman" w:hAnsi="Times New Roman"/>
            <w:sz w:val="24"/>
            <w:szCs w:val="24"/>
            <w:lang w:eastAsia="ru-RU"/>
          </w:rPr>
          <w:t xml:space="preserve">классификаций </w:t>
        </w:r>
        <w:proofErr w:type="spellStart"/>
        <w:r w:rsidRPr="00605399">
          <w:rPr>
            <w:rFonts w:ascii="Times New Roman" w:eastAsia="Times New Roman" w:hAnsi="Times New Roman"/>
            <w:sz w:val="24"/>
            <w:szCs w:val="24"/>
            <w:lang w:eastAsia="ru-RU"/>
          </w:rPr>
          <w:t>здоровьесберегающих</w:t>
        </w:r>
        <w:proofErr w:type="spellEnd"/>
        <w:r w:rsidRPr="00605399">
          <w:rPr>
            <w:rFonts w:ascii="Times New Roman" w:eastAsia="Times New Roman" w:hAnsi="Times New Roman"/>
            <w:sz w:val="24"/>
            <w:szCs w:val="24"/>
            <w:lang w:eastAsia="ru-RU"/>
          </w:rPr>
          <w:t xml:space="preserve"> технологий</w:t>
        </w:r>
      </w:hyperlink>
      <w:r w:rsidRPr="00605399">
        <w:rPr>
          <w:rFonts w:ascii="Times New Roman" w:eastAsia="Times New Roman" w:hAnsi="Times New Roman"/>
          <w:sz w:val="24"/>
          <w:szCs w:val="24"/>
          <w:lang w:eastAsia="ru-RU"/>
        </w:rPr>
        <w:t>, учитывающих разные аспекты. Наиболее общая классификация выглядит так:</w:t>
      </w:r>
    </w:p>
    <w:p w:rsidR="00605399" w:rsidRPr="00605399" w:rsidRDefault="00605399" w:rsidP="00605399">
      <w:pPr>
        <w:numPr>
          <w:ilvl w:val="0"/>
          <w:numId w:val="3"/>
        </w:numPr>
        <w:shd w:val="clear" w:color="auto" w:fill="FFFFFF"/>
        <w:spacing w:after="0" w:line="240" w:lineRule="auto"/>
        <w:ind w:left="0"/>
        <w:jc w:val="both"/>
        <w:rPr>
          <w:rFonts w:ascii="Times New Roman" w:eastAsia="Times New Roman" w:hAnsi="Times New Roman"/>
          <w:sz w:val="24"/>
          <w:szCs w:val="24"/>
          <w:lang w:eastAsia="ru-RU"/>
        </w:rPr>
      </w:pPr>
      <w:r w:rsidRPr="00605399">
        <w:rPr>
          <w:rFonts w:ascii="Times New Roman" w:eastAsia="Times New Roman" w:hAnsi="Times New Roman"/>
          <w:sz w:val="24"/>
          <w:szCs w:val="24"/>
          <w:lang w:eastAsia="ru-RU"/>
        </w:rPr>
        <w:t>Технологии, которые обеспечивают гигиенически оптимальные условия для обучения.</w:t>
      </w:r>
    </w:p>
    <w:p w:rsidR="00605399" w:rsidRPr="00605399" w:rsidRDefault="00605399" w:rsidP="00605399">
      <w:pPr>
        <w:numPr>
          <w:ilvl w:val="0"/>
          <w:numId w:val="3"/>
        </w:numPr>
        <w:shd w:val="clear" w:color="auto" w:fill="FFFFFF"/>
        <w:spacing w:after="0" w:line="240" w:lineRule="auto"/>
        <w:ind w:left="0"/>
        <w:jc w:val="both"/>
        <w:rPr>
          <w:rFonts w:ascii="Times New Roman" w:eastAsia="Times New Roman" w:hAnsi="Times New Roman"/>
          <w:sz w:val="24"/>
          <w:szCs w:val="24"/>
          <w:lang w:eastAsia="ru-RU"/>
        </w:rPr>
      </w:pPr>
      <w:r w:rsidRPr="00605399">
        <w:rPr>
          <w:rFonts w:ascii="Times New Roman" w:eastAsia="Times New Roman" w:hAnsi="Times New Roman"/>
          <w:sz w:val="24"/>
          <w:szCs w:val="24"/>
          <w:lang w:eastAsia="ru-RU"/>
        </w:rPr>
        <w:t>Технологии обучения здоровому образу жизни.</w:t>
      </w:r>
    </w:p>
    <w:p w:rsidR="00605399" w:rsidRPr="00605399" w:rsidRDefault="00605399" w:rsidP="00605399">
      <w:pPr>
        <w:numPr>
          <w:ilvl w:val="0"/>
          <w:numId w:val="3"/>
        </w:numPr>
        <w:shd w:val="clear" w:color="auto" w:fill="FFFFFF"/>
        <w:spacing w:after="0" w:line="240" w:lineRule="auto"/>
        <w:ind w:left="0"/>
        <w:jc w:val="both"/>
        <w:rPr>
          <w:rFonts w:ascii="Times New Roman" w:eastAsia="Times New Roman" w:hAnsi="Times New Roman"/>
          <w:sz w:val="24"/>
          <w:szCs w:val="24"/>
          <w:lang w:eastAsia="ru-RU"/>
        </w:rPr>
      </w:pPr>
      <w:r w:rsidRPr="00605399">
        <w:rPr>
          <w:rFonts w:ascii="Times New Roman" w:eastAsia="Times New Roman" w:hAnsi="Times New Roman"/>
          <w:sz w:val="24"/>
          <w:szCs w:val="24"/>
          <w:lang w:eastAsia="ru-RU"/>
        </w:rPr>
        <w:t>Психолого-педагогические технологии, используемые учителями в урочной и внеурочной деятельности. Имеется в виду влияние учителя на учеников на каждом этапе урока и во время внешкольных занятий.</w:t>
      </w:r>
    </w:p>
    <w:p w:rsidR="00605399" w:rsidRPr="00605399" w:rsidRDefault="00605399" w:rsidP="00605399">
      <w:pPr>
        <w:numPr>
          <w:ilvl w:val="0"/>
          <w:numId w:val="3"/>
        </w:numPr>
        <w:shd w:val="clear" w:color="auto" w:fill="FFFFFF"/>
        <w:spacing w:after="0" w:line="240" w:lineRule="auto"/>
        <w:ind w:left="0"/>
        <w:jc w:val="both"/>
        <w:rPr>
          <w:rFonts w:ascii="Times New Roman" w:eastAsia="Times New Roman" w:hAnsi="Times New Roman"/>
          <w:sz w:val="24"/>
          <w:szCs w:val="24"/>
          <w:lang w:eastAsia="ru-RU"/>
        </w:rPr>
      </w:pPr>
      <w:r w:rsidRPr="00605399">
        <w:rPr>
          <w:rFonts w:ascii="Times New Roman" w:eastAsia="Times New Roman" w:hAnsi="Times New Roman"/>
          <w:sz w:val="24"/>
          <w:szCs w:val="24"/>
          <w:lang w:eastAsia="ru-RU"/>
        </w:rPr>
        <w:t>Коррекционные технологии.</w:t>
      </w:r>
    </w:p>
    <w:p w:rsidR="00605399" w:rsidRPr="00605399" w:rsidRDefault="00605399" w:rsidP="00605399">
      <w:pPr>
        <w:shd w:val="clear" w:color="auto" w:fill="FFFFFF"/>
        <w:spacing w:after="0" w:line="240" w:lineRule="auto"/>
        <w:jc w:val="both"/>
        <w:outlineLvl w:val="1"/>
        <w:rPr>
          <w:rFonts w:ascii="Times New Roman" w:eastAsia="Times New Roman" w:hAnsi="Times New Roman"/>
          <w:b/>
          <w:bCs/>
          <w:sz w:val="24"/>
          <w:szCs w:val="24"/>
          <w:lang w:eastAsia="ru-RU"/>
        </w:rPr>
      </w:pPr>
      <w:r w:rsidRPr="00605399">
        <w:rPr>
          <w:rFonts w:ascii="Times New Roman" w:eastAsia="Times New Roman" w:hAnsi="Times New Roman"/>
          <w:b/>
          <w:bCs/>
          <w:sz w:val="24"/>
          <w:szCs w:val="24"/>
          <w:lang w:eastAsia="ru-RU"/>
        </w:rPr>
        <w:t xml:space="preserve">Выбор </w:t>
      </w:r>
      <w:proofErr w:type="spellStart"/>
      <w:r w:rsidRPr="00605399">
        <w:rPr>
          <w:rFonts w:ascii="Times New Roman" w:eastAsia="Times New Roman" w:hAnsi="Times New Roman"/>
          <w:b/>
          <w:bCs/>
          <w:sz w:val="24"/>
          <w:szCs w:val="24"/>
          <w:lang w:eastAsia="ru-RU"/>
        </w:rPr>
        <w:t>здоровьесберегающих</w:t>
      </w:r>
      <w:proofErr w:type="spellEnd"/>
      <w:r w:rsidRPr="00605399">
        <w:rPr>
          <w:rFonts w:ascii="Times New Roman" w:eastAsia="Times New Roman" w:hAnsi="Times New Roman"/>
          <w:b/>
          <w:bCs/>
          <w:sz w:val="24"/>
          <w:szCs w:val="24"/>
          <w:lang w:eastAsia="ru-RU"/>
        </w:rPr>
        <w:t xml:space="preserve"> технологий зависит от программы, по которой работает школа, от условий обучения и возможностей школы, от профессионализма педагогов. ЗОТ эффективнее использовать комплексно, сочетая технологии и выбирая оптимальный вариант, исходя из конкретных условий.</w:t>
      </w:r>
    </w:p>
    <w:p w:rsidR="00605399" w:rsidRPr="00605399" w:rsidRDefault="00605399" w:rsidP="00605399">
      <w:pPr>
        <w:shd w:val="clear" w:color="auto" w:fill="FFFFFF"/>
        <w:spacing w:after="0" w:line="240" w:lineRule="auto"/>
        <w:jc w:val="both"/>
        <w:outlineLvl w:val="1"/>
        <w:rPr>
          <w:rFonts w:ascii="Times New Roman" w:eastAsia="Times New Roman" w:hAnsi="Times New Roman"/>
          <w:b/>
          <w:bCs/>
          <w:sz w:val="24"/>
          <w:szCs w:val="24"/>
          <w:lang w:eastAsia="ru-RU"/>
        </w:rPr>
      </w:pPr>
      <w:r w:rsidRPr="00605399">
        <w:rPr>
          <w:rFonts w:ascii="Times New Roman" w:eastAsia="Times New Roman" w:hAnsi="Times New Roman"/>
          <w:b/>
          <w:bCs/>
          <w:sz w:val="24"/>
          <w:szCs w:val="24"/>
          <w:lang w:eastAsia="ru-RU"/>
        </w:rPr>
        <w:t xml:space="preserve">Пятнадцать </w:t>
      </w:r>
      <w:proofErr w:type="spellStart"/>
      <w:r w:rsidRPr="00605399">
        <w:rPr>
          <w:rFonts w:ascii="Times New Roman" w:eastAsia="Times New Roman" w:hAnsi="Times New Roman"/>
          <w:b/>
          <w:bCs/>
          <w:sz w:val="24"/>
          <w:szCs w:val="24"/>
          <w:lang w:eastAsia="ru-RU"/>
        </w:rPr>
        <w:t>здоровьесберегающих</w:t>
      </w:r>
      <w:proofErr w:type="spellEnd"/>
      <w:r w:rsidRPr="00605399">
        <w:rPr>
          <w:rFonts w:ascii="Times New Roman" w:eastAsia="Times New Roman" w:hAnsi="Times New Roman"/>
          <w:b/>
          <w:bCs/>
          <w:sz w:val="24"/>
          <w:szCs w:val="24"/>
          <w:lang w:eastAsia="ru-RU"/>
        </w:rPr>
        <w:t xml:space="preserve"> технологий для школы</w:t>
      </w:r>
    </w:p>
    <w:p w:rsidR="00605399" w:rsidRPr="00605399" w:rsidRDefault="00605399" w:rsidP="00605399">
      <w:pPr>
        <w:numPr>
          <w:ilvl w:val="0"/>
          <w:numId w:val="4"/>
        </w:numPr>
        <w:shd w:val="clear" w:color="auto" w:fill="FFFFFF"/>
        <w:spacing w:after="0" w:line="240" w:lineRule="auto"/>
        <w:ind w:left="0"/>
        <w:jc w:val="both"/>
        <w:rPr>
          <w:rFonts w:ascii="Times New Roman" w:eastAsia="Times New Roman" w:hAnsi="Times New Roman"/>
          <w:sz w:val="24"/>
          <w:szCs w:val="24"/>
          <w:lang w:eastAsia="ru-RU"/>
        </w:rPr>
      </w:pPr>
      <w:hyperlink r:id="rId6" w:tgtFrame="_blank" w:history="1">
        <w:r w:rsidRPr="00605399">
          <w:rPr>
            <w:rFonts w:ascii="Times New Roman" w:eastAsia="Times New Roman" w:hAnsi="Times New Roman"/>
            <w:b/>
            <w:bCs/>
            <w:sz w:val="24"/>
            <w:szCs w:val="24"/>
            <w:lang w:eastAsia="ru-RU"/>
          </w:rPr>
          <w:t>Физкультурная минутка</w:t>
        </w:r>
      </w:hyperlink>
      <w:r w:rsidRPr="00605399">
        <w:rPr>
          <w:rFonts w:ascii="Times New Roman" w:eastAsia="Times New Roman" w:hAnsi="Times New Roman"/>
          <w:sz w:val="24"/>
          <w:szCs w:val="24"/>
          <w:lang w:eastAsia="ru-RU"/>
        </w:rPr>
        <w:t> — динамическая пауза во время интеллектуальных занятий. Проводится по мере утомляемости детей. Это может быть дыхательная гимнастика, гимнастика для глаз, легкие физические упражнения. Время — 2-3 минуты.</w:t>
      </w:r>
    </w:p>
    <w:p w:rsidR="00605399" w:rsidRPr="00605399" w:rsidRDefault="00605399" w:rsidP="00605399">
      <w:pPr>
        <w:numPr>
          <w:ilvl w:val="0"/>
          <w:numId w:val="4"/>
        </w:numPr>
        <w:shd w:val="clear" w:color="auto" w:fill="FFFFFF"/>
        <w:spacing w:after="0" w:line="240" w:lineRule="auto"/>
        <w:ind w:left="0"/>
        <w:jc w:val="both"/>
        <w:rPr>
          <w:rFonts w:ascii="Times New Roman" w:eastAsia="Times New Roman" w:hAnsi="Times New Roman"/>
          <w:sz w:val="24"/>
          <w:szCs w:val="24"/>
          <w:lang w:eastAsia="ru-RU"/>
        </w:rPr>
      </w:pPr>
      <w:hyperlink r:id="rId7" w:tgtFrame="_blank" w:history="1">
        <w:r w:rsidRPr="00605399">
          <w:rPr>
            <w:rFonts w:ascii="Times New Roman" w:eastAsia="Times New Roman" w:hAnsi="Times New Roman"/>
            <w:b/>
            <w:bCs/>
            <w:sz w:val="24"/>
            <w:szCs w:val="24"/>
            <w:lang w:eastAsia="ru-RU"/>
          </w:rPr>
          <w:t>Пальчиковая гимнастика</w:t>
        </w:r>
      </w:hyperlink>
      <w:r w:rsidRPr="00605399">
        <w:rPr>
          <w:rFonts w:ascii="Times New Roman" w:eastAsia="Times New Roman" w:hAnsi="Times New Roman"/>
          <w:sz w:val="24"/>
          <w:szCs w:val="24"/>
          <w:lang w:eastAsia="ru-RU"/>
        </w:rPr>
        <w:t> — применяется на уроках, где ученик много пишет. Это недолгая разминка пальцев и кистей рук.</w:t>
      </w:r>
    </w:p>
    <w:p w:rsidR="00605399" w:rsidRPr="00605399" w:rsidRDefault="00605399" w:rsidP="00605399">
      <w:pPr>
        <w:numPr>
          <w:ilvl w:val="0"/>
          <w:numId w:val="4"/>
        </w:numPr>
        <w:shd w:val="clear" w:color="auto" w:fill="FFFFFF"/>
        <w:spacing w:after="0" w:line="240" w:lineRule="auto"/>
        <w:ind w:left="0"/>
        <w:jc w:val="both"/>
        <w:rPr>
          <w:rFonts w:ascii="Times New Roman" w:eastAsia="Times New Roman" w:hAnsi="Times New Roman"/>
          <w:sz w:val="24"/>
          <w:szCs w:val="24"/>
          <w:lang w:eastAsia="ru-RU"/>
        </w:rPr>
      </w:pPr>
      <w:r w:rsidRPr="00605399">
        <w:rPr>
          <w:rFonts w:ascii="Times New Roman" w:eastAsia="Times New Roman" w:hAnsi="Times New Roman"/>
          <w:b/>
          <w:bCs/>
          <w:sz w:val="24"/>
          <w:szCs w:val="24"/>
          <w:lang w:eastAsia="ru-RU"/>
        </w:rPr>
        <w:t>Гимнастика для глаз</w:t>
      </w:r>
      <w:r w:rsidRPr="00605399">
        <w:rPr>
          <w:rFonts w:ascii="Times New Roman" w:eastAsia="Times New Roman" w:hAnsi="Times New Roman"/>
          <w:sz w:val="24"/>
          <w:szCs w:val="24"/>
          <w:lang w:eastAsia="ru-RU"/>
        </w:rPr>
        <w:t>. Проводится в ходе интеллектуальных занятий. Время — 2-3 минуты.</w:t>
      </w:r>
    </w:p>
    <w:p w:rsidR="00605399" w:rsidRPr="00605399" w:rsidRDefault="00605399" w:rsidP="00605399">
      <w:pPr>
        <w:numPr>
          <w:ilvl w:val="0"/>
          <w:numId w:val="4"/>
        </w:numPr>
        <w:shd w:val="clear" w:color="auto" w:fill="FFFFFF"/>
        <w:spacing w:after="0" w:line="240" w:lineRule="auto"/>
        <w:ind w:left="0"/>
        <w:jc w:val="both"/>
        <w:rPr>
          <w:rFonts w:ascii="Times New Roman" w:eastAsia="Times New Roman" w:hAnsi="Times New Roman"/>
          <w:sz w:val="24"/>
          <w:szCs w:val="24"/>
          <w:lang w:eastAsia="ru-RU"/>
        </w:rPr>
      </w:pPr>
      <w:r w:rsidRPr="00605399">
        <w:rPr>
          <w:rFonts w:ascii="Times New Roman" w:eastAsia="Times New Roman" w:hAnsi="Times New Roman"/>
          <w:b/>
          <w:bCs/>
          <w:sz w:val="24"/>
          <w:szCs w:val="24"/>
          <w:lang w:eastAsia="ru-RU"/>
        </w:rPr>
        <w:lastRenderedPageBreak/>
        <w:t>Смена видов деятельности</w:t>
      </w:r>
      <w:r w:rsidRPr="00605399">
        <w:rPr>
          <w:rFonts w:ascii="Times New Roman" w:eastAsia="Times New Roman" w:hAnsi="Times New Roman"/>
          <w:sz w:val="24"/>
          <w:szCs w:val="24"/>
          <w:lang w:eastAsia="ru-RU"/>
        </w:rPr>
        <w:t> — это целесообразное чередование различных видов деятельности на уроке (устная работа, письменная, игровые моменты и пр.). Проводится с целью предупреждения быстрой утомляемости и повышения интереса учащихся.</w:t>
      </w:r>
    </w:p>
    <w:p w:rsidR="00605399" w:rsidRPr="00605399" w:rsidRDefault="00605399" w:rsidP="00605399">
      <w:pPr>
        <w:numPr>
          <w:ilvl w:val="0"/>
          <w:numId w:val="4"/>
        </w:numPr>
        <w:shd w:val="clear" w:color="auto" w:fill="FFFFFF"/>
        <w:spacing w:after="0" w:line="240" w:lineRule="auto"/>
        <w:ind w:left="0"/>
        <w:jc w:val="both"/>
        <w:rPr>
          <w:rFonts w:ascii="Times New Roman" w:eastAsia="Times New Roman" w:hAnsi="Times New Roman"/>
          <w:sz w:val="24"/>
          <w:szCs w:val="24"/>
          <w:lang w:eastAsia="ru-RU"/>
        </w:rPr>
      </w:pPr>
      <w:r w:rsidRPr="00605399">
        <w:rPr>
          <w:rFonts w:ascii="Times New Roman" w:eastAsia="Times New Roman" w:hAnsi="Times New Roman"/>
          <w:b/>
          <w:bCs/>
          <w:sz w:val="24"/>
          <w:szCs w:val="24"/>
          <w:lang w:eastAsia="ru-RU"/>
        </w:rPr>
        <w:t>Артикуляционная гимнастика</w:t>
      </w:r>
      <w:r w:rsidRPr="00605399">
        <w:rPr>
          <w:rFonts w:ascii="Times New Roman" w:eastAsia="Times New Roman" w:hAnsi="Times New Roman"/>
          <w:sz w:val="24"/>
          <w:szCs w:val="24"/>
          <w:lang w:eastAsia="ru-RU"/>
        </w:rPr>
        <w:t>. К ней можно отнести работу по развитию речи, считалки, ритмические стихи, устные пересказы, хоровые повторения, которые используются на уроках не только для умственного, психологического и эстетического развития, но и для снятия эмоционального напряжения.</w:t>
      </w:r>
    </w:p>
    <w:p w:rsidR="00605399" w:rsidRPr="00605399" w:rsidRDefault="00605399" w:rsidP="00605399">
      <w:pPr>
        <w:numPr>
          <w:ilvl w:val="0"/>
          <w:numId w:val="4"/>
        </w:numPr>
        <w:shd w:val="clear" w:color="auto" w:fill="FFFFFF"/>
        <w:spacing w:after="0" w:line="240" w:lineRule="auto"/>
        <w:ind w:left="0"/>
        <w:jc w:val="both"/>
        <w:rPr>
          <w:rFonts w:ascii="Times New Roman" w:eastAsia="Times New Roman" w:hAnsi="Times New Roman"/>
          <w:sz w:val="24"/>
          <w:szCs w:val="24"/>
          <w:lang w:eastAsia="ru-RU"/>
        </w:rPr>
      </w:pPr>
      <w:r w:rsidRPr="00605399">
        <w:rPr>
          <w:rFonts w:ascii="Times New Roman" w:eastAsia="Times New Roman" w:hAnsi="Times New Roman"/>
          <w:b/>
          <w:bCs/>
          <w:sz w:val="24"/>
          <w:szCs w:val="24"/>
          <w:lang w:eastAsia="ru-RU"/>
        </w:rPr>
        <w:t>Игры</w:t>
      </w:r>
      <w:r w:rsidRPr="00605399">
        <w:rPr>
          <w:rFonts w:ascii="Times New Roman" w:eastAsia="Times New Roman" w:hAnsi="Times New Roman"/>
          <w:sz w:val="24"/>
          <w:szCs w:val="24"/>
          <w:lang w:eastAsia="ru-RU"/>
        </w:rPr>
        <w:t>. Любые: </w:t>
      </w:r>
      <w:hyperlink r:id="rId8" w:tgtFrame="_blank" w:history="1">
        <w:r w:rsidRPr="00605399">
          <w:rPr>
            <w:rFonts w:ascii="Times New Roman" w:eastAsia="Times New Roman" w:hAnsi="Times New Roman"/>
            <w:sz w:val="24"/>
            <w:szCs w:val="24"/>
            <w:lang w:eastAsia="ru-RU"/>
          </w:rPr>
          <w:t>дидактические, ролевые, деловые</w:t>
        </w:r>
      </w:hyperlink>
      <w:r w:rsidRPr="00605399">
        <w:rPr>
          <w:rFonts w:ascii="Times New Roman" w:eastAsia="Times New Roman" w:hAnsi="Times New Roman"/>
          <w:sz w:val="24"/>
          <w:szCs w:val="24"/>
          <w:lang w:eastAsia="ru-RU"/>
        </w:rPr>
        <w:t> — игры призваны решать не только учебные задачи. Вместе с этим они развивают творческое мышление, снимают напряжение и повышают заинтересованность учащихся к процессу познания.</w:t>
      </w:r>
    </w:p>
    <w:p w:rsidR="00605399" w:rsidRPr="00605399" w:rsidRDefault="00605399" w:rsidP="00605399">
      <w:pPr>
        <w:numPr>
          <w:ilvl w:val="0"/>
          <w:numId w:val="4"/>
        </w:numPr>
        <w:shd w:val="clear" w:color="auto" w:fill="FFFFFF"/>
        <w:spacing w:after="0" w:line="240" w:lineRule="auto"/>
        <w:ind w:left="0"/>
        <w:jc w:val="both"/>
        <w:rPr>
          <w:rFonts w:ascii="Times New Roman" w:eastAsia="Times New Roman" w:hAnsi="Times New Roman"/>
          <w:sz w:val="24"/>
          <w:szCs w:val="24"/>
          <w:lang w:eastAsia="ru-RU"/>
        </w:rPr>
      </w:pPr>
      <w:r w:rsidRPr="00605399">
        <w:rPr>
          <w:rFonts w:ascii="Times New Roman" w:eastAsia="Times New Roman" w:hAnsi="Times New Roman"/>
          <w:b/>
          <w:bCs/>
          <w:sz w:val="24"/>
          <w:szCs w:val="24"/>
          <w:lang w:eastAsia="ru-RU"/>
        </w:rPr>
        <w:t>Релаксация</w:t>
      </w:r>
      <w:r w:rsidRPr="00605399">
        <w:rPr>
          <w:rFonts w:ascii="Times New Roman" w:eastAsia="Times New Roman" w:hAnsi="Times New Roman"/>
          <w:sz w:val="24"/>
          <w:szCs w:val="24"/>
          <w:lang w:eastAsia="ru-RU"/>
        </w:rPr>
        <w:t> — проводится во время интеллектуальных занятий для снятия напряжения или подготовки детей к восприятию большого блока новой информации. Это может быть прослушивание спокойной музыки, звуков природы, мини-аутотренинг.</w:t>
      </w:r>
    </w:p>
    <w:p w:rsidR="00605399" w:rsidRPr="00605399" w:rsidRDefault="00605399" w:rsidP="00605399">
      <w:pPr>
        <w:numPr>
          <w:ilvl w:val="0"/>
          <w:numId w:val="4"/>
        </w:numPr>
        <w:shd w:val="clear" w:color="auto" w:fill="FFFFFF"/>
        <w:spacing w:after="0" w:line="240" w:lineRule="auto"/>
        <w:ind w:left="0"/>
        <w:jc w:val="both"/>
        <w:rPr>
          <w:rFonts w:ascii="Times New Roman" w:eastAsia="Times New Roman" w:hAnsi="Times New Roman"/>
          <w:sz w:val="24"/>
          <w:szCs w:val="24"/>
          <w:lang w:eastAsia="ru-RU"/>
        </w:rPr>
      </w:pPr>
      <w:r w:rsidRPr="00605399">
        <w:rPr>
          <w:rFonts w:ascii="Times New Roman" w:eastAsia="Times New Roman" w:hAnsi="Times New Roman"/>
          <w:b/>
          <w:bCs/>
          <w:sz w:val="24"/>
          <w:szCs w:val="24"/>
          <w:lang w:eastAsia="ru-RU"/>
        </w:rPr>
        <w:t>Технологии эстетической направленности</w:t>
      </w:r>
      <w:r w:rsidRPr="00605399">
        <w:rPr>
          <w:rFonts w:ascii="Times New Roman" w:eastAsia="Times New Roman" w:hAnsi="Times New Roman"/>
          <w:sz w:val="24"/>
          <w:szCs w:val="24"/>
          <w:lang w:eastAsia="ru-RU"/>
        </w:rPr>
        <w:t>. Сюда относятся походы в музеи, посещение выставок, работа в кружках, то есть все мероприятия, развивающие эстетический вкус ребенка.</w:t>
      </w:r>
    </w:p>
    <w:p w:rsidR="00605399" w:rsidRPr="00605399" w:rsidRDefault="00605399" w:rsidP="00605399">
      <w:pPr>
        <w:numPr>
          <w:ilvl w:val="0"/>
          <w:numId w:val="4"/>
        </w:numPr>
        <w:shd w:val="clear" w:color="auto" w:fill="FFFFFF"/>
        <w:spacing w:after="0" w:line="240" w:lineRule="auto"/>
        <w:ind w:left="0"/>
        <w:jc w:val="both"/>
        <w:rPr>
          <w:rFonts w:ascii="Times New Roman" w:eastAsia="Times New Roman" w:hAnsi="Times New Roman"/>
          <w:sz w:val="24"/>
          <w:szCs w:val="24"/>
          <w:lang w:eastAsia="ru-RU"/>
        </w:rPr>
      </w:pPr>
      <w:r w:rsidRPr="00605399">
        <w:rPr>
          <w:rFonts w:ascii="Times New Roman" w:eastAsia="Times New Roman" w:hAnsi="Times New Roman"/>
          <w:b/>
          <w:bCs/>
          <w:sz w:val="24"/>
          <w:szCs w:val="24"/>
          <w:lang w:eastAsia="ru-RU"/>
        </w:rPr>
        <w:t>Оформление кабинета</w:t>
      </w:r>
      <w:r w:rsidRPr="00605399">
        <w:rPr>
          <w:rFonts w:ascii="Times New Roman" w:eastAsia="Times New Roman" w:hAnsi="Times New Roman"/>
          <w:sz w:val="24"/>
          <w:szCs w:val="24"/>
          <w:lang w:eastAsia="ru-RU"/>
        </w:rPr>
        <w:t xml:space="preserve">. Санитарно-гигиеническое состояние помещения, в котором проходят занятия, также относят к </w:t>
      </w:r>
      <w:proofErr w:type="spellStart"/>
      <w:r w:rsidRPr="00605399">
        <w:rPr>
          <w:rFonts w:ascii="Times New Roman" w:eastAsia="Times New Roman" w:hAnsi="Times New Roman"/>
          <w:sz w:val="24"/>
          <w:szCs w:val="24"/>
          <w:lang w:eastAsia="ru-RU"/>
        </w:rPr>
        <w:t>здоровьесберегающим</w:t>
      </w:r>
      <w:proofErr w:type="spellEnd"/>
      <w:r w:rsidRPr="00605399">
        <w:rPr>
          <w:rFonts w:ascii="Times New Roman" w:eastAsia="Times New Roman" w:hAnsi="Times New Roman"/>
          <w:sz w:val="24"/>
          <w:szCs w:val="24"/>
          <w:lang w:eastAsia="ru-RU"/>
        </w:rPr>
        <w:t xml:space="preserve"> технологиям. При этом учитываются не только чистота, но и температура, свежесть воздуха, наличие достаточного освещения, отсутствие звуковых и прочих раздражителей.</w:t>
      </w:r>
    </w:p>
    <w:p w:rsidR="00605399" w:rsidRPr="00605399" w:rsidRDefault="00605399" w:rsidP="00605399">
      <w:pPr>
        <w:numPr>
          <w:ilvl w:val="0"/>
          <w:numId w:val="4"/>
        </w:numPr>
        <w:shd w:val="clear" w:color="auto" w:fill="FFFFFF"/>
        <w:spacing w:after="0" w:line="240" w:lineRule="auto"/>
        <w:ind w:left="0"/>
        <w:jc w:val="both"/>
        <w:rPr>
          <w:rFonts w:ascii="Times New Roman" w:eastAsia="Times New Roman" w:hAnsi="Times New Roman"/>
          <w:sz w:val="24"/>
          <w:szCs w:val="24"/>
          <w:lang w:eastAsia="ru-RU"/>
        </w:rPr>
      </w:pPr>
      <w:r w:rsidRPr="00605399">
        <w:rPr>
          <w:rFonts w:ascii="Times New Roman" w:eastAsia="Times New Roman" w:hAnsi="Times New Roman"/>
          <w:b/>
          <w:bCs/>
          <w:sz w:val="24"/>
          <w:szCs w:val="24"/>
          <w:lang w:eastAsia="ru-RU"/>
        </w:rPr>
        <w:t>Позы учащихся</w:t>
      </w:r>
      <w:r w:rsidRPr="00605399">
        <w:rPr>
          <w:rFonts w:ascii="Times New Roman" w:eastAsia="Times New Roman" w:hAnsi="Times New Roman"/>
          <w:sz w:val="24"/>
          <w:szCs w:val="24"/>
          <w:lang w:eastAsia="ru-RU"/>
        </w:rPr>
        <w:t>. Если в начальной школе учителя еще следят за осанкой и правильным положение ребенка за партой во время письма или чтения, то в старших классах этим зачастую пренебрегают. Вместе с тем, осанка формируется у человека только к 15-17-летнему возрасту. А неправильные позы, которые принимает ребенок во время уроков, могут привести не только к нарушению осанки, но и быстрой утомляемости, нерациональному расходованию энергии и даже заболеваниям.</w:t>
      </w:r>
    </w:p>
    <w:p w:rsidR="00605399" w:rsidRPr="00605399" w:rsidRDefault="00605399" w:rsidP="00605399">
      <w:pPr>
        <w:numPr>
          <w:ilvl w:val="0"/>
          <w:numId w:val="4"/>
        </w:numPr>
        <w:shd w:val="clear" w:color="auto" w:fill="FFFFFF"/>
        <w:spacing w:after="0" w:line="240" w:lineRule="auto"/>
        <w:ind w:left="0"/>
        <w:jc w:val="both"/>
        <w:rPr>
          <w:rFonts w:ascii="Times New Roman" w:eastAsia="Times New Roman" w:hAnsi="Times New Roman"/>
          <w:sz w:val="24"/>
          <w:szCs w:val="24"/>
          <w:lang w:eastAsia="ru-RU"/>
        </w:rPr>
      </w:pPr>
      <w:r w:rsidRPr="00605399">
        <w:rPr>
          <w:rFonts w:ascii="Times New Roman" w:eastAsia="Times New Roman" w:hAnsi="Times New Roman"/>
          <w:b/>
          <w:bCs/>
          <w:sz w:val="24"/>
          <w:szCs w:val="24"/>
          <w:lang w:eastAsia="ru-RU"/>
        </w:rPr>
        <w:t>Технологии, создающие </w:t>
      </w:r>
      <w:hyperlink r:id="rId9" w:tgtFrame="_blank" w:history="1">
        <w:r w:rsidRPr="00605399">
          <w:rPr>
            <w:rFonts w:ascii="Times New Roman" w:eastAsia="Times New Roman" w:hAnsi="Times New Roman"/>
            <w:b/>
            <w:bCs/>
            <w:sz w:val="24"/>
            <w:szCs w:val="24"/>
            <w:lang w:eastAsia="ru-RU"/>
          </w:rPr>
          <w:t>положительный психологический климат</w:t>
        </w:r>
      </w:hyperlink>
      <w:hyperlink r:id="rId10" w:tgtFrame="_blank" w:history="1">
        <w:r w:rsidRPr="00605399">
          <w:rPr>
            <w:rFonts w:ascii="Times New Roman" w:eastAsia="Times New Roman" w:hAnsi="Times New Roman"/>
            <w:sz w:val="24"/>
            <w:szCs w:val="24"/>
            <w:lang w:eastAsia="ru-RU"/>
          </w:rPr>
          <w:t> на уроке</w:t>
        </w:r>
      </w:hyperlink>
      <w:r w:rsidRPr="00605399">
        <w:rPr>
          <w:rFonts w:ascii="Times New Roman" w:eastAsia="Times New Roman" w:hAnsi="Times New Roman"/>
          <w:sz w:val="24"/>
          <w:szCs w:val="24"/>
          <w:lang w:eastAsia="ru-RU"/>
        </w:rPr>
        <w:t>. Сюда относят не только методы и приемы, повышающие мотивацию, но и приемы, которые учат работе в команде, внимательности, улучшают микроклимат в коллективе, способствуют личностному росту и самоуважению.</w:t>
      </w:r>
    </w:p>
    <w:p w:rsidR="00605399" w:rsidRPr="00605399" w:rsidRDefault="00605399" w:rsidP="00605399">
      <w:pPr>
        <w:numPr>
          <w:ilvl w:val="0"/>
          <w:numId w:val="4"/>
        </w:numPr>
        <w:shd w:val="clear" w:color="auto" w:fill="FFFFFF"/>
        <w:spacing w:after="0" w:line="240" w:lineRule="auto"/>
        <w:ind w:left="0"/>
        <w:jc w:val="both"/>
        <w:rPr>
          <w:rFonts w:ascii="Times New Roman" w:eastAsia="Times New Roman" w:hAnsi="Times New Roman"/>
          <w:sz w:val="24"/>
          <w:szCs w:val="24"/>
          <w:lang w:eastAsia="ru-RU"/>
        </w:rPr>
      </w:pPr>
      <w:r w:rsidRPr="00605399">
        <w:rPr>
          <w:rFonts w:ascii="Times New Roman" w:eastAsia="Times New Roman" w:hAnsi="Times New Roman"/>
          <w:b/>
          <w:bCs/>
          <w:sz w:val="24"/>
          <w:szCs w:val="24"/>
          <w:lang w:eastAsia="ru-RU"/>
        </w:rPr>
        <w:t>Эмоциональные разрядки</w:t>
      </w:r>
      <w:r w:rsidRPr="00605399">
        <w:rPr>
          <w:rFonts w:ascii="Times New Roman" w:eastAsia="Times New Roman" w:hAnsi="Times New Roman"/>
          <w:sz w:val="24"/>
          <w:szCs w:val="24"/>
          <w:lang w:eastAsia="ru-RU"/>
        </w:rPr>
        <w:t> — это мини-игры, шутки, минутки юмора, занимательные моменты, в общем, все, что помогает снять напряжение при больших эмоциональных и интеллектуальных нагрузках.</w:t>
      </w:r>
    </w:p>
    <w:p w:rsidR="00605399" w:rsidRPr="00605399" w:rsidRDefault="00605399" w:rsidP="00605399">
      <w:pPr>
        <w:numPr>
          <w:ilvl w:val="0"/>
          <w:numId w:val="4"/>
        </w:numPr>
        <w:shd w:val="clear" w:color="auto" w:fill="FFFFFF"/>
        <w:spacing w:after="0" w:line="240" w:lineRule="auto"/>
        <w:ind w:left="0"/>
        <w:jc w:val="both"/>
        <w:rPr>
          <w:rFonts w:ascii="Times New Roman" w:eastAsia="Times New Roman" w:hAnsi="Times New Roman"/>
          <w:sz w:val="24"/>
          <w:szCs w:val="24"/>
          <w:lang w:eastAsia="ru-RU"/>
        </w:rPr>
      </w:pPr>
      <w:r w:rsidRPr="00605399">
        <w:rPr>
          <w:rFonts w:ascii="Times New Roman" w:eastAsia="Times New Roman" w:hAnsi="Times New Roman"/>
          <w:b/>
          <w:bCs/>
          <w:sz w:val="24"/>
          <w:szCs w:val="24"/>
          <w:lang w:eastAsia="ru-RU"/>
        </w:rPr>
        <w:t>Беседы о здоровье</w:t>
      </w:r>
      <w:r w:rsidRPr="00605399">
        <w:rPr>
          <w:rFonts w:ascii="Times New Roman" w:eastAsia="Times New Roman" w:hAnsi="Times New Roman"/>
          <w:sz w:val="24"/>
          <w:szCs w:val="24"/>
          <w:lang w:eastAsia="ru-RU"/>
        </w:rPr>
        <w:t>. Помимо обязательных курсов ОБЖ и физкультуры, нужно стремиться к тому, чтобы на уроках в той или иной форме затрагивались вопросы, касающиеся здоровья и привлекающие к здоровому образу жизни. Удобнее всего делать это в практической части уроков, намеренно моделируя ситуации, связанные со здоровьем, безопасностью. Например, на уроках русского языка можно выбирать тексты, связанные со здоровым образом жизни для упражнений и диктантов.</w:t>
      </w:r>
    </w:p>
    <w:p w:rsidR="00605399" w:rsidRPr="00605399" w:rsidRDefault="00605399" w:rsidP="00605399">
      <w:pPr>
        <w:numPr>
          <w:ilvl w:val="0"/>
          <w:numId w:val="4"/>
        </w:numPr>
        <w:shd w:val="clear" w:color="auto" w:fill="FFFFFF"/>
        <w:spacing w:after="0" w:line="240" w:lineRule="auto"/>
        <w:ind w:left="0"/>
        <w:jc w:val="both"/>
        <w:rPr>
          <w:rFonts w:ascii="Times New Roman" w:eastAsia="Times New Roman" w:hAnsi="Times New Roman"/>
          <w:sz w:val="24"/>
          <w:szCs w:val="24"/>
          <w:lang w:eastAsia="ru-RU"/>
        </w:rPr>
      </w:pPr>
      <w:r w:rsidRPr="00605399">
        <w:rPr>
          <w:rFonts w:ascii="Times New Roman" w:eastAsia="Times New Roman" w:hAnsi="Times New Roman"/>
          <w:b/>
          <w:bCs/>
          <w:sz w:val="24"/>
          <w:szCs w:val="24"/>
          <w:lang w:eastAsia="ru-RU"/>
        </w:rPr>
        <w:t>Стиль общения</w:t>
      </w:r>
      <w:r w:rsidRPr="00605399">
        <w:rPr>
          <w:rFonts w:ascii="Times New Roman" w:eastAsia="Times New Roman" w:hAnsi="Times New Roman"/>
          <w:sz w:val="24"/>
          <w:szCs w:val="24"/>
          <w:lang w:eastAsia="ru-RU"/>
        </w:rPr>
        <w:t> учителя с учениками. Современные нормы требуют от учителя демократичности и тактичности. Самое важное — обеспечить ученику душевный комфорт и чувство защищенности, которые позволят учиться с удовольствием, а не по принуждению.</w:t>
      </w:r>
    </w:p>
    <w:p w:rsidR="00605399" w:rsidRPr="00605399" w:rsidRDefault="00605399" w:rsidP="00605399">
      <w:pPr>
        <w:numPr>
          <w:ilvl w:val="0"/>
          <w:numId w:val="4"/>
        </w:numPr>
        <w:shd w:val="clear" w:color="auto" w:fill="FFFFFF"/>
        <w:spacing w:after="0" w:line="240" w:lineRule="auto"/>
        <w:ind w:left="0"/>
        <w:jc w:val="both"/>
        <w:rPr>
          <w:rFonts w:ascii="Times New Roman" w:eastAsia="Times New Roman" w:hAnsi="Times New Roman"/>
          <w:sz w:val="24"/>
          <w:szCs w:val="24"/>
          <w:lang w:eastAsia="ru-RU"/>
        </w:rPr>
      </w:pPr>
      <w:r w:rsidRPr="00605399">
        <w:rPr>
          <w:rFonts w:ascii="Times New Roman" w:eastAsia="Times New Roman" w:hAnsi="Times New Roman"/>
          <w:b/>
          <w:bCs/>
          <w:sz w:val="24"/>
          <w:szCs w:val="24"/>
          <w:lang w:eastAsia="ru-RU"/>
        </w:rPr>
        <w:t>Работа с родителями</w:t>
      </w:r>
      <w:r w:rsidRPr="00605399">
        <w:rPr>
          <w:rFonts w:ascii="Times New Roman" w:eastAsia="Times New Roman" w:hAnsi="Times New Roman"/>
          <w:sz w:val="24"/>
          <w:szCs w:val="24"/>
          <w:lang w:eastAsia="ru-RU"/>
        </w:rPr>
        <w:t xml:space="preserve">. Непрерывность действия ЗОТ невозможно проследить без участия родителей. Именно они отвечают за соблюдение режима дня, режима питания, следят за физическим здоровьем ребенка. Беседы на классных часах, выступления медицинских работников на родительских собраниях— это тоже относится к </w:t>
      </w:r>
      <w:proofErr w:type="spellStart"/>
      <w:r w:rsidRPr="00605399">
        <w:rPr>
          <w:rFonts w:ascii="Times New Roman" w:eastAsia="Times New Roman" w:hAnsi="Times New Roman"/>
          <w:sz w:val="24"/>
          <w:szCs w:val="24"/>
          <w:lang w:eastAsia="ru-RU"/>
        </w:rPr>
        <w:t>здоровьесберегающим</w:t>
      </w:r>
      <w:proofErr w:type="spellEnd"/>
      <w:r w:rsidRPr="00605399">
        <w:rPr>
          <w:rFonts w:ascii="Times New Roman" w:eastAsia="Times New Roman" w:hAnsi="Times New Roman"/>
          <w:sz w:val="24"/>
          <w:szCs w:val="24"/>
          <w:lang w:eastAsia="ru-RU"/>
        </w:rPr>
        <w:t xml:space="preserve"> технологиям.</w:t>
      </w:r>
    </w:p>
    <w:p w:rsidR="00605399" w:rsidRPr="00605399" w:rsidRDefault="00605399" w:rsidP="00605399">
      <w:pPr>
        <w:shd w:val="clear" w:color="auto" w:fill="FFFFFF"/>
        <w:spacing w:after="0" w:line="240" w:lineRule="auto"/>
        <w:jc w:val="both"/>
        <w:rPr>
          <w:rFonts w:ascii="Times New Roman" w:eastAsia="Times New Roman" w:hAnsi="Times New Roman"/>
          <w:sz w:val="24"/>
          <w:szCs w:val="24"/>
          <w:lang w:eastAsia="ru-RU"/>
        </w:rPr>
      </w:pPr>
      <w:r w:rsidRPr="00605399">
        <w:rPr>
          <w:rFonts w:ascii="Times New Roman" w:eastAsia="Times New Roman" w:hAnsi="Times New Roman"/>
          <w:sz w:val="24"/>
          <w:szCs w:val="24"/>
          <w:lang w:eastAsia="ru-RU"/>
        </w:rPr>
        <w:t xml:space="preserve">Это перечень лишь самых популярных и общедоступных </w:t>
      </w:r>
      <w:proofErr w:type="spellStart"/>
      <w:r w:rsidRPr="00605399">
        <w:rPr>
          <w:rFonts w:ascii="Times New Roman" w:eastAsia="Times New Roman" w:hAnsi="Times New Roman"/>
          <w:sz w:val="24"/>
          <w:szCs w:val="24"/>
          <w:lang w:eastAsia="ru-RU"/>
        </w:rPr>
        <w:t>здоовьесберегающих</w:t>
      </w:r>
      <w:proofErr w:type="spellEnd"/>
      <w:r w:rsidRPr="00605399">
        <w:rPr>
          <w:rFonts w:ascii="Times New Roman" w:eastAsia="Times New Roman" w:hAnsi="Times New Roman"/>
          <w:sz w:val="24"/>
          <w:szCs w:val="24"/>
          <w:lang w:eastAsia="ru-RU"/>
        </w:rPr>
        <w:t xml:space="preserve"> технологий, которые может использовать любой учитель-предметник во время организации учебного процесса.</w:t>
      </w:r>
    </w:p>
    <w:p w:rsidR="00605399" w:rsidRPr="00605399" w:rsidRDefault="00605399" w:rsidP="00605399">
      <w:pPr>
        <w:shd w:val="clear" w:color="auto" w:fill="FFFFFF"/>
        <w:spacing w:after="0" w:line="240" w:lineRule="auto"/>
        <w:jc w:val="both"/>
        <w:rPr>
          <w:rFonts w:ascii="Times New Roman" w:eastAsia="Times New Roman" w:hAnsi="Times New Roman"/>
          <w:color w:val="000000"/>
          <w:sz w:val="24"/>
          <w:szCs w:val="24"/>
          <w:lang w:eastAsia="ru-RU"/>
        </w:rPr>
      </w:pPr>
    </w:p>
    <w:sectPr w:rsidR="00605399" w:rsidRPr="006053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9D0C81"/>
    <w:multiLevelType w:val="multilevel"/>
    <w:tmpl w:val="D0E2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6C17D8"/>
    <w:multiLevelType w:val="multilevel"/>
    <w:tmpl w:val="B824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D5333E"/>
    <w:multiLevelType w:val="multilevel"/>
    <w:tmpl w:val="FA40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994FCE"/>
    <w:multiLevelType w:val="multilevel"/>
    <w:tmpl w:val="D478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399"/>
    <w:rsid w:val="000B5CF7"/>
    <w:rsid w:val="001800C3"/>
    <w:rsid w:val="00266EF7"/>
    <w:rsid w:val="005F4BD9"/>
    <w:rsid w:val="00605399"/>
    <w:rsid w:val="00983253"/>
    <w:rsid w:val="00CF3235"/>
    <w:rsid w:val="00E12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8B126-F4CA-4576-A9D9-8D7378C6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255628">
      <w:bodyDiv w:val="1"/>
      <w:marLeft w:val="0"/>
      <w:marRight w:val="0"/>
      <w:marTop w:val="0"/>
      <w:marBottom w:val="0"/>
      <w:divBdr>
        <w:top w:val="none" w:sz="0" w:space="0" w:color="auto"/>
        <w:left w:val="none" w:sz="0" w:space="0" w:color="auto"/>
        <w:bottom w:val="none" w:sz="0" w:space="0" w:color="auto"/>
        <w:right w:val="none" w:sz="0" w:space="0" w:color="auto"/>
      </w:divBdr>
      <w:divsChild>
        <w:div w:id="629242176">
          <w:marLeft w:val="0"/>
          <w:marRight w:val="0"/>
          <w:marTop w:val="0"/>
          <w:marBottom w:val="0"/>
          <w:divBdr>
            <w:top w:val="none" w:sz="0" w:space="0" w:color="auto"/>
            <w:left w:val="none" w:sz="0" w:space="0" w:color="auto"/>
            <w:bottom w:val="none" w:sz="0" w:space="0" w:color="auto"/>
            <w:right w:val="none" w:sz="0" w:space="0" w:color="auto"/>
          </w:divBdr>
        </w:div>
        <w:div w:id="1012955397">
          <w:marLeft w:val="0"/>
          <w:marRight w:val="4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sovet.su/publ/66" TargetMode="External"/><Relationship Id="rId3" Type="http://schemas.openxmlformats.org/officeDocument/2006/relationships/settings" Target="settings.xml"/><Relationship Id="rId7" Type="http://schemas.openxmlformats.org/officeDocument/2006/relationships/hyperlink" Target="http://pedsovet.su/dou/6797_palchikovaya_gymnastika_dlya_detey_3_4_l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dsovet.su/load/244" TargetMode="External"/><Relationship Id="rId11" Type="http://schemas.openxmlformats.org/officeDocument/2006/relationships/fontTable" Target="fontTable.xml"/><Relationship Id="rId5" Type="http://schemas.openxmlformats.org/officeDocument/2006/relationships/hyperlink" Target="http://pedsovet.su/fgos/6530_zdoroviesberegayuscjie_technologii_d_dou" TargetMode="External"/><Relationship Id="rId10" Type="http://schemas.openxmlformats.org/officeDocument/2006/relationships/hyperlink" Target="http://pedsovet.su/publ/47-1-0-5770" TargetMode="External"/><Relationship Id="rId4" Type="http://schemas.openxmlformats.org/officeDocument/2006/relationships/webSettings" Target="webSettings.xml"/><Relationship Id="rId9" Type="http://schemas.openxmlformats.org/officeDocument/2006/relationships/hyperlink" Target="http://pedsovet.su/publ/47-1-0-5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1027</Words>
  <Characters>5859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6873</CharactersWithSpaces>
  <SharedDoc>false</SharedDoc>
  <HLinks>
    <vt:vector size="36" baseType="variant">
      <vt:variant>
        <vt:i4>6750326</vt:i4>
      </vt:variant>
      <vt:variant>
        <vt:i4>15</vt:i4>
      </vt:variant>
      <vt:variant>
        <vt:i4>0</vt:i4>
      </vt:variant>
      <vt:variant>
        <vt:i4>5</vt:i4>
      </vt:variant>
      <vt:variant>
        <vt:lpwstr>http://pedsovet.su/publ/47-1-0-5770</vt:lpwstr>
      </vt:variant>
      <vt:variant>
        <vt:lpwstr/>
      </vt:variant>
      <vt:variant>
        <vt:i4>6750326</vt:i4>
      </vt:variant>
      <vt:variant>
        <vt:i4>12</vt:i4>
      </vt:variant>
      <vt:variant>
        <vt:i4>0</vt:i4>
      </vt:variant>
      <vt:variant>
        <vt:i4>5</vt:i4>
      </vt:variant>
      <vt:variant>
        <vt:lpwstr>http://pedsovet.su/publ/47-1-0-5770</vt:lpwstr>
      </vt:variant>
      <vt:variant>
        <vt:lpwstr/>
      </vt:variant>
      <vt:variant>
        <vt:i4>6619246</vt:i4>
      </vt:variant>
      <vt:variant>
        <vt:i4>9</vt:i4>
      </vt:variant>
      <vt:variant>
        <vt:i4>0</vt:i4>
      </vt:variant>
      <vt:variant>
        <vt:i4>5</vt:i4>
      </vt:variant>
      <vt:variant>
        <vt:lpwstr>http://pedsovet.su/publ/66</vt:lpwstr>
      </vt:variant>
      <vt:variant>
        <vt:lpwstr/>
      </vt:variant>
      <vt:variant>
        <vt:i4>8061018</vt:i4>
      </vt:variant>
      <vt:variant>
        <vt:i4>6</vt:i4>
      </vt:variant>
      <vt:variant>
        <vt:i4>0</vt:i4>
      </vt:variant>
      <vt:variant>
        <vt:i4>5</vt:i4>
      </vt:variant>
      <vt:variant>
        <vt:lpwstr>http://pedsovet.su/dou/6797_palchikovaya_gymnastika_dlya_detey_3_4_let</vt:lpwstr>
      </vt:variant>
      <vt:variant>
        <vt:lpwstr/>
      </vt:variant>
      <vt:variant>
        <vt:i4>7864440</vt:i4>
      </vt:variant>
      <vt:variant>
        <vt:i4>3</vt:i4>
      </vt:variant>
      <vt:variant>
        <vt:i4>0</vt:i4>
      </vt:variant>
      <vt:variant>
        <vt:i4>5</vt:i4>
      </vt:variant>
      <vt:variant>
        <vt:lpwstr>http://pedsovet.su/load/244</vt:lpwstr>
      </vt:variant>
      <vt:variant>
        <vt:lpwstr/>
      </vt:variant>
      <vt:variant>
        <vt:i4>6750307</vt:i4>
      </vt:variant>
      <vt:variant>
        <vt:i4>0</vt:i4>
      </vt:variant>
      <vt:variant>
        <vt:i4>0</vt:i4>
      </vt:variant>
      <vt:variant>
        <vt:i4>5</vt:i4>
      </vt:variant>
      <vt:variant>
        <vt:lpwstr>http://pedsovet.su/fgos/6530_zdoroviesberegayuscjie_technologii_d_dou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Социальный Педагог</dc:creator>
  <cp:keywords/>
  <cp:lastModifiedBy>server</cp:lastModifiedBy>
  <cp:revision>2</cp:revision>
  <dcterms:created xsi:type="dcterms:W3CDTF">2019-11-21T17:46:00Z</dcterms:created>
  <dcterms:modified xsi:type="dcterms:W3CDTF">2019-11-21T17:46:00Z</dcterms:modified>
</cp:coreProperties>
</file>